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A83" w14:textId="77777777" w:rsidR="004B726C" w:rsidRPr="007277B7" w:rsidRDefault="004B726C" w:rsidP="004B726C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ÖJV BW und die Bedeutung von</w:t>
      </w:r>
      <w:r w:rsidRPr="007277B7">
        <w:rPr>
          <w:rFonts w:asciiTheme="minorHAnsi" w:hAnsiTheme="minorHAnsi" w:cstheme="minorHAnsi"/>
        </w:rPr>
        <w:t xml:space="preserve"> Biodiversität </w:t>
      </w:r>
    </w:p>
    <w:p w14:paraId="477D484E" w14:textId="77777777" w:rsidR="004B726C" w:rsidRPr="007277B7" w:rsidRDefault="004B726C" w:rsidP="004B726C">
      <w:pPr>
        <w:pStyle w:val="StandardWeb"/>
        <w:rPr>
          <w:rFonts w:asciiTheme="minorHAnsi" w:hAnsiTheme="minorHAnsi" w:cstheme="minorHAnsi"/>
        </w:rPr>
      </w:pPr>
      <w:r w:rsidRPr="007277B7">
        <w:rPr>
          <w:rFonts w:asciiTheme="minorHAnsi" w:hAnsiTheme="minorHAnsi" w:cstheme="minorHAnsi"/>
        </w:rPr>
        <w:t>Auch wenn der Wald uns besonders am Herzen liegt, sehen wir mit Sorge, dass die Lebensräume für viele andere – vor allem nicht bejagte – Tierarten in unserer Feldflur und im Offenland in den letzten Jahrzehnten immer weiter zugunsten von Produk</w:t>
      </w:r>
      <w:r w:rsidRPr="007277B7">
        <w:rPr>
          <w:rFonts w:asciiTheme="minorHAnsi" w:hAnsiTheme="minorHAnsi" w:cstheme="minorHAnsi"/>
        </w:rPr>
        <w:softHyphen/>
        <w:t>tionsflächen zurückgegangen sind („Vermaisung“). Diese Entwicklung muss gebändigt und an geeigneten Standorten umgekehrt werden, ansonsten drohen ernsthafte Schäden durch Artenrückgang.</w:t>
      </w:r>
    </w:p>
    <w:p w14:paraId="2C4BB254" w14:textId="77777777" w:rsidR="004B726C" w:rsidRDefault="004B726C" w:rsidP="004B726C">
      <w:pPr>
        <w:pStyle w:val="StandardWeb"/>
        <w:rPr>
          <w:rFonts w:asciiTheme="minorHAnsi" w:hAnsiTheme="minorHAnsi" w:cstheme="minorHAnsi"/>
        </w:rPr>
      </w:pPr>
      <w:r w:rsidRPr="007277B7">
        <w:rPr>
          <w:rFonts w:asciiTheme="minorHAnsi" w:hAnsiTheme="minorHAnsi" w:cstheme="minorHAnsi"/>
        </w:rPr>
        <w:t>Seit einigen Jahren wandert der Luchs wieder in Baden-Württemberg ein. Allerdings kommen nur männliche Tiere zu uns. Sie legen deutlich weitere Strecken zurück</w:t>
      </w:r>
      <w:r w:rsidRPr="007277B7">
        <w:rPr>
          <w:rFonts w:asciiTheme="minorHAnsi" w:hAnsiTheme="minorHAnsi" w:cstheme="minorHAnsi"/>
        </w:rPr>
        <w:softHyphen/>
        <w:t xml:space="preserve"> als die Weibchen. Baden-Württemberg ist ein wichtiger Trittstein zwischen den Vorkommen des Luchses in der Alpenregion, im Pfälzerwald, den Vogesen und im </w:t>
      </w:r>
      <w:r>
        <w:rPr>
          <w:rFonts w:asciiTheme="minorHAnsi" w:hAnsiTheme="minorHAnsi" w:cstheme="minorHAnsi"/>
        </w:rPr>
        <w:t>Harz</w:t>
      </w:r>
      <w:r w:rsidRPr="007277B7">
        <w:rPr>
          <w:rFonts w:asciiTheme="minorHAnsi" w:hAnsiTheme="minorHAnsi" w:cstheme="minorHAnsi"/>
        </w:rPr>
        <w:t>. Es ist deshalb aus Gründen des Arten</w:t>
      </w:r>
      <w:r w:rsidRPr="007277B7">
        <w:rPr>
          <w:rFonts w:asciiTheme="minorHAnsi" w:hAnsiTheme="minorHAnsi" w:cstheme="minorHAnsi"/>
        </w:rPr>
        <w:softHyphen/>
        <w:t>schutzes und der Förderung der Biodiversität dringend geboten, die Wieder</w:t>
      </w:r>
      <w:r w:rsidRPr="007277B7">
        <w:rPr>
          <w:rFonts w:asciiTheme="minorHAnsi" w:hAnsiTheme="minorHAnsi" w:cstheme="minorHAnsi"/>
        </w:rPr>
        <w:softHyphen/>
        <w:t>ansiedlung des Luchses durch Auswilderung weiblicher Tiere zu unterstützen.</w:t>
      </w:r>
      <w:r>
        <w:rPr>
          <w:rFonts w:asciiTheme="minorHAnsi" w:hAnsiTheme="minorHAnsi" w:cstheme="minorHAnsi"/>
        </w:rPr>
        <w:t xml:space="preserve"> Ein noch stärkerer Artenrückgang ist nicht mehr zu akzeptieren.</w:t>
      </w:r>
    </w:p>
    <w:p w14:paraId="6F0510C3" w14:textId="77777777" w:rsidR="004B726C" w:rsidRDefault="004B726C" w:rsidP="004B726C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Statement zum Thema Wolf:</w:t>
      </w:r>
    </w:p>
    <w:p w14:paraId="3060F749" w14:textId="77777777" w:rsidR="004B726C" w:rsidRPr="007277B7" w:rsidRDefault="004B726C" w:rsidP="004B726C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 der</w:t>
      </w:r>
      <w:r w:rsidRPr="00911D96">
        <w:rPr>
          <w:rFonts w:asciiTheme="minorHAnsi" w:hAnsiTheme="minorHAnsi" w:cstheme="minorHAnsi"/>
        </w:rPr>
        <w:t xml:space="preserve"> Wolf wird </w:t>
      </w:r>
      <w:r>
        <w:rPr>
          <w:rFonts w:asciiTheme="minorHAnsi" w:hAnsiTheme="minorHAnsi" w:cstheme="minorHAnsi"/>
        </w:rPr>
        <w:t>mittelfristig</w:t>
      </w:r>
      <w:r w:rsidRPr="00911D96">
        <w:rPr>
          <w:rFonts w:asciiTheme="minorHAnsi" w:hAnsiTheme="minorHAnsi" w:cstheme="minorHAnsi"/>
        </w:rPr>
        <w:t xml:space="preserve"> in B</w:t>
      </w:r>
      <w:r>
        <w:rPr>
          <w:rFonts w:asciiTheme="minorHAnsi" w:hAnsiTheme="minorHAnsi" w:cstheme="minorHAnsi"/>
        </w:rPr>
        <w:t>aden-Württemberg</w:t>
      </w:r>
      <w:r w:rsidRPr="00911D96">
        <w:rPr>
          <w:rFonts w:asciiTheme="minorHAnsi" w:hAnsiTheme="minorHAnsi" w:cstheme="minorHAnsi"/>
        </w:rPr>
        <w:t xml:space="preserve"> eine Population bilden und die Konflikte</w:t>
      </w:r>
      <w:r>
        <w:rPr>
          <w:rFonts w:asciiTheme="minorHAnsi" w:hAnsiTheme="minorHAnsi" w:cstheme="minorHAnsi"/>
        </w:rPr>
        <w:t xml:space="preserve"> mit der Bevölkerung,</w:t>
      </w:r>
      <w:r w:rsidRPr="00911D96">
        <w:rPr>
          <w:rFonts w:asciiTheme="minorHAnsi" w:hAnsiTheme="minorHAnsi" w:cstheme="minorHAnsi"/>
        </w:rPr>
        <w:t xml:space="preserve"> vor allem mit den Weidetierhaltern</w:t>
      </w:r>
      <w:r>
        <w:rPr>
          <w:rFonts w:asciiTheme="minorHAnsi" w:hAnsiTheme="minorHAnsi" w:cstheme="minorHAnsi"/>
        </w:rPr>
        <w:t>,</w:t>
      </w:r>
      <w:r w:rsidRPr="00911D96">
        <w:rPr>
          <w:rFonts w:asciiTheme="minorHAnsi" w:hAnsiTheme="minorHAnsi" w:cstheme="minorHAnsi"/>
        </w:rPr>
        <w:t xml:space="preserve"> müssen ernst genommen werden. In der AG Wolf</w:t>
      </w:r>
      <w:r>
        <w:rPr>
          <w:rFonts w:asciiTheme="minorHAnsi" w:hAnsiTheme="minorHAnsi" w:cstheme="minorHAnsi"/>
        </w:rPr>
        <w:t>,</w:t>
      </w:r>
      <w:r w:rsidRPr="00911D96">
        <w:rPr>
          <w:rFonts w:asciiTheme="minorHAnsi" w:hAnsiTheme="minorHAnsi" w:cstheme="minorHAnsi"/>
        </w:rPr>
        <w:t xml:space="preserve"> der auch der ÖJV angehört</w:t>
      </w:r>
      <w:r>
        <w:rPr>
          <w:rFonts w:asciiTheme="minorHAnsi" w:hAnsiTheme="minorHAnsi" w:cstheme="minorHAnsi"/>
        </w:rPr>
        <w:t>,</w:t>
      </w:r>
      <w:r w:rsidRPr="00911D96">
        <w:rPr>
          <w:rFonts w:asciiTheme="minorHAnsi" w:hAnsiTheme="minorHAnsi" w:cstheme="minorHAnsi"/>
        </w:rPr>
        <w:t xml:space="preserve"> wird </w:t>
      </w:r>
      <w:r>
        <w:rPr>
          <w:rFonts w:asciiTheme="minorHAnsi" w:hAnsiTheme="minorHAnsi" w:cstheme="minorHAnsi"/>
        </w:rPr>
        <w:t xml:space="preserve">die Problematik derzeit </w:t>
      </w:r>
      <w:r w:rsidRPr="00911D96">
        <w:rPr>
          <w:rFonts w:asciiTheme="minorHAnsi" w:hAnsiTheme="minorHAnsi" w:cstheme="minorHAnsi"/>
        </w:rPr>
        <w:t>sehr konstruktiv mit den Weidetierhalte</w:t>
      </w:r>
      <w:r>
        <w:rPr>
          <w:rFonts w:asciiTheme="minorHAnsi" w:hAnsiTheme="minorHAnsi" w:cstheme="minorHAnsi"/>
        </w:rPr>
        <w:t>n</w:t>
      </w:r>
      <w:r w:rsidRPr="00911D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angegangen </w:t>
      </w:r>
      <w:r w:rsidRPr="00911D96">
        <w:rPr>
          <w:rFonts w:asciiTheme="minorHAnsi" w:hAnsiTheme="minorHAnsi" w:cstheme="minorHAnsi"/>
        </w:rPr>
        <w:t>und Lösungen erarbeitet.</w:t>
      </w:r>
    </w:p>
    <w:p w14:paraId="276956D0" w14:textId="45C3C081" w:rsidR="00C10173" w:rsidRPr="004B726C" w:rsidRDefault="00C10173" w:rsidP="004B726C"/>
    <w:sectPr w:rsidR="00C10173" w:rsidRPr="004B72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B5AE" w14:textId="77777777" w:rsidR="00356351" w:rsidRDefault="00356351" w:rsidP="00887DB0">
      <w:r>
        <w:separator/>
      </w:r>
    </w:p>
  </w:endnote>
  <w:endnote w:type="continuationSeparator" w:id="0">
    <w:p w14:paraId="12C8BC35" w14:textId="77777777" w:rsidR="00356351" w:rsidRDefault="00356351" w:rsidP="008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E48D" w14:textId="4B060E77" w:rsidR="00E117CE" w:rsidRPr="00B93E2F" w:rsidRDefault="000F7218">
    <w:pPr>
      <w:pStyle w:val="Fuzeile"/>
      <w:rPr>
        <w:sz w:val="16"/>
        <w:szCs w:val="16"/>
      </w:rPr>
    </w:pPr>
    <w:r w:rsidRPr="00B93E2F">
      <w:rPr>
        <w:rFonts w:eastAsiaTheme="minor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5D3D5" wp14:editId="09A28890">
              <wp:simplePos x="0" y="0"/>
              <wp:positionH relativeFrom="margin">
                <wp:posOffset>-468630</wp:posOffset>
              </wp:positionH>
              <wp:positionV relativeFrom="paragraph">
                <wp:posOffset>-141605</wp:posOffset>
              </wp:positionV>
              <wp:extent cx="6697345" cy="759460"/>
              <wp:effectExtent l="0" t="0" r="0" b="0"/>
              <wp:wrapNone/>
              <wp:docPr id="2" name="Textfeld 1">
                <a:extLst xmlns:a="http://schemas.openxmlformats.org/drawingml/2006/main">
                  <a:ext uri="{FF2B5EF4-FFF2-40B4-BE49-F238E27FC236}">
                    <a16:creationId xmlns:a16="http://schemas.microsoft.com/office/drawing/2014/main" id="{8D3864B7-E1BF-214F-9468-C778AADC0F8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345" cy="759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EC0602" w14:textId="7BD52EFB" w:rsidR="000F7218" w:rsidRPr="00B93E2F" w:rsidRDefault="000F7218" w:rsidP="004468BB">
                          <w:pPr>
                            <w:spacing w:line="276" w:lineRule="auto"/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</w:pP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Ö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JV Baden</w:t>
                          </w:r>
                          <w:r w:rsidR="00AE0675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-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W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ü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rttemberg e.V. - Anerkannte Vereinigung der J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ä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gerinnen und J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ä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ger nach 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§</w:t>
                          </w:r>
                          <w:r w:rsidR="00272E20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64 Absatz 1 JWMG 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Landesgesch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ä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ftsstelle</w:t>
                          </w:r>
                          <w:r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</w:t>
                          </w:r>
                          <w:r w:rsidR="00BA0280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Iris M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ü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ller </w:t>
                          </w:r>
                          <w:r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I </w:t>
                          </w:r>
                          <w:hyperlink r:id="rId1" w:tooltip="buero@bw.oejv.de" w:history="1">
                            <w:r w:rsidR="003C4D2D" w:rsidRPr="00B93E2F">
                              <w:rPr>
                                <w:rFonts w:hAnsi="Calibri"/>
                                <w:b/>
                                <w:bCs/>
                                <w:color w:val="00823F"/>
                                <w:kern w:val="24"/>
                                <w:sz w:val="20"/>
                                <w:szCs w:val="18"/>
                              </w:rPr>
                              <w:t>buero@bw.oejv.de</w:t>
                            </w:r>
                          </w:hyperlink>
                          <w:r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</w:t>
                          </w:r>
                          <w:r w:rsidR="00E361FE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C05AC9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Tel. 07044 907514</w:t>
                          </w:r>
                          <w:r w:rsidR="000859C4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 www.oejv-bw.de</w:t>
                          </w:r>
                          <w:r w:rsidR="00E361FE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  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ab/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ab/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fldChar w:fldCharType="begin"/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instrText>PAGE   \* MERGEFORMAT</w:instrTex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1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fldChar w:fldCharType="end"/>
                          </w:r>
                          <w:r w:rsidR="000859C4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Bankverbindung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: Kreissparkasse Ravensburg 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∙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IBAN DE97 6505 0110 0048 9436 62 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∙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BIC SOLADES1RVB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ab/>
                          </w:r>
                          <w:r w:rsidR="004468BB" w:rsidRPr="00B93E2F">
                            <w:rPr>
                              <w:sz w:val="20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5D3D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36.9pt;margin-top:-11.15pt;width:527.3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" filled="f" stroked="f">
              <v:textbox>
                <w:txbxContent>
                  <w:p w14:paraId="77EC0602" w14:textId="7BD52EFB" w:rsidR="000F7218" w:rsidRPr="00B93E2F" w:rsidRDefault="000F7218" w:rsidP="004468BB">
                    <w:pPr>
                      <w:spacing w:line="276" w:lineRule="auto"/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</w:pP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Ö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JV Baden</w:t>
                    </w:r>
                    <w:r w:rsidR="00AE0675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-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W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ü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rttemberg e.V. - Anerkannte Vereinigung der J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ä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gerinnen und J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ä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ger nach 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§</w:t>
                    </w:r>
                    <w:r w:rsidR="00272E20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64 Absatz 1 JWMG 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Landesgesch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ä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ftsstelle</w:t>
                    </w:r>
                    <w:r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I</w:t>
                    </w:r>
                    <w:r w:rsidR="00BA0280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Iris M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ü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ller </w:t>
                    </w:r>
                    <w:r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I </w:t>
                    </w:r>
                    <w:hyperlink r:id="rId2" w:tooltip="buero@bw.oejv.de" w:history="1">
                      <w:r w:rsidR="003C4D2D" w:rsidRPr="00B93E2F">
                        <w:rPr>
                          <w:rFonts w:hAnsi="Calibri"/>
                          <w:b/>
                          <w:bCs/>
                          <w:color w:val="00823F"/>
                          <w:kern w:val="24"/>
                          <w:sz w:val="20"/>
                          <w:szCs w:val="18"/>
                        </w:rPr>
                        <w:t>buero@bw.oejv.de</w:t>
                      </w:r>
                    </w:hyperlink>
                    <w:r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I</w:t>
                    </w:r>
                    <w:r w:rsidR="00E361FE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C05AC9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Tel. 07044 907514</w:t>
                    </w:r>
                    <w:r w:rsidR="000859C4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I www.oejv-bw.de</w:t>
                    </w:r>
                    <w:r w:rsidR="00E361FE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  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ab/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ab/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fldChar w:fldCharType="begin"/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instrText>PAGE   \* MERGEFORMAT</w:instrTex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fldChar w:fldCharType="separate"/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1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fldChar w:fldCharType="end"/>
                    </w:r>
                    <w:r w:rsidR="000859C4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Bankverbindung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: Kreissparkasse Ravensburg 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∙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IBAN DE97 6505 0110 0048 9436 62 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∙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BIC SOLADES1RVB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ab/>
                    </w:r>
                    <w:r w:rsidR="004468BB" w:rsidRPr="00B93E2F">
                      <w:rPr>
                        <w:sz w:val="20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386142" w14:textId="3B4F5643" w:rsidR="00E117CE" w:rsidRPr="00B93E2F" w:rsidRDefault="00E117C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3E43" w14:textId="77777777" w:rsidR="00356351" w:rsidRDefault="00356351" w:rsidP="00887DB0">
      <w:r>
        <w:separator/>
      </w:r>
    </w:p>
  </w:footnote>
  <w:footnote w:type="continuationSeparator" w:id="0">
    <w:p w14:paraId="3FCF1B7D" w14:textId="77777777" w:rsidR="00356351" w:rsidRDefault="00356351" w:rsidP="0088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C9F" w14:textId="3C109A11" w:rsidR="00887DB0" w:rsidRDefault="00C10173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DF6F217" wp14:editId="1578FE53">
          <wp:simplePos x="0" y="0"/>
          <wp:positionH relativeFrom="column">
            <wp:posOffset>-461010</wp:posOffset>
          </wp:positionH>
          <wp:positionV relativeFrom="paragraph">
            <wp:posOffset>-107950</wp:posOffset>
          </wp:positionV>
          <wp:extent cx="5097145" cy="1259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8872E" w14:textId="0095C0B8" w:rsidR="00887DB0" w:rsidRDefault="00887DB0">
    <w:pPr>
      <w:pStyle w:val="Kopfzeile"/>
    </w:pPr>
  </w:p>
  <w:p w14:paraId="3DE7D392" w14:textId="3292C9D8" w:rsidR="00887DB0" w:rsidRDefault="00887DB0">
    <w:pPr>
      <w:pStyle w:val="Kopfzeile"/>
    </w:pPr>
  </w:p>
  <w:p w14:paraId="4D1147F6" w14:textId="08ED8104" w:rsidR="00887DB0" w:rsidRDefault="00887DB0">
    <w:pPr>
      <w:pStyle w:val="Kopfzeile"/>
    </w:pPr>
  </w:p>
  <w:p w14:paraId="1BE24191" w14:textId="3FBABAB8" w:rsidR="00887DB0" w:rsidRDefault="00887DB0">
    <w:pPr>
      <w:pStyle w:val="Kopfzeile"/>
    </w:pPr>
  </w:p>
  <w:p w14:paraId="357B6A37" w14:textId="3B1887FA" w:rsidR="00887DB0" w:rsidRDefault="00887DB0">
    <w:pPr>
      <w:pStyle w:val="Kopfzeile"/>
    </w:pPr>
  </w:p>
  <w:p w14:paraId="7FEAFEB6" w14:textId="21D4B2CD" w:rsidR="00887DB0" w:rsidRDefault="00887DB0">
    <w:pPr>
      <w:pStyle w:val="Kopfzeile"/>
    </w:pPr>
  </w:p>
  <w:p w14:paraId="46170881" w14:textId="36CB06B6" w:rsidR="00887DB0" w:rsidRDefault="00887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BBE"/>
    <w:multiLevelType w:val="hybridMultilevel"/>
    <w:tmpl w:val="5CD6F6E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422"/>
    <w:multiLevelType w:val="multilevel"/>
    <w:tmpl w:val="AA9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35DC7"/>
    <w:multiLevelType w:val="hybridMultilevel"/>
    <w:tmpl w:val="3EE2B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0"/>
    <w:rsid w:val="00004925"/>
    <w:rsid w:val="0006658A"/>
    <w:rsid w:val="000859C4"/>
    <w:rsid w:val="000F7218"/>
    <w:rsid w:val="001054A2"/>
    <w:rsid w:val="001155AC"/>
    <w:rsid w:val="00166028"/>
    <w:rsid w:val="00167F96"/>
    <w:rsid w:val="001D33B9"/>
    <w:rsid w:val="001D36B2"/>
    <w:rsid w:val="001D41A3"/>
    <w:rsid w:val="00272E20"/>
    <w:rsid w:val="0033286D"/>
    <w:rsid w:val="00356351"/>
    <w:rsid w:val="003C4D2D"/>
    <w:rsid w:val="004468BB"/>
    <w:rsid w:val="004A3932"/>
    <w:rsid w:val="004B726C"/>
    <w:rsid w:val="00555CBF"/>
    <w:rsid w:val="005A26BA"/>
    <w:rsid w:val="006B1828"/>
    <w:rsid w:val="007117EF"/>
    <w:rsid w:val="007F5D70"/>
    <w:rsid w:val="00887DB0"/>
    <w:rsid w:val="00A05DCE"/>
    <w:rsid w:val="00A07B1E"/>
    <w:rsid w:val="00A109C5"/>
    <w:rsid w:val="00AE0675"/>
    <w:rsid w:val="00B774D8"/>
    <w:rsid w:val="00B93E2F"/>
    <w:rsid w:val="00BA0280"/>
    <w:rsid w:val="00C05AC9"/>
    <w:rsid w:val="00C10173"/>
    <w:rsid w:val="00C91B5E"/>
    <w:rsid w:val="00CC0AD7"/>
    <w:rsid w:val="00D26111"/>
    <w:rsid w:val="00D52FEF"/>
    <w:rsid w:val="00E117CE"/>
    <w:rsid w:val="00E361FE"/>
    <w:rsid w:val="00E5700C"/>
    <w:rsid w:val="00F13B0E"/>
    <w:rsid w:val="00F5226C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F871"/>
  <w15:chartTrackingRefBased/>
  <w15:docId w15:val="{CF05CF55-39BD-47E8-8C03-23E9C3D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E2F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11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DB0"/>
  </w:style>
  <w:style w:type="paragraph" w:styleId="Fuzeile">
    <w:name w:val="footer"/>
    <w:basedOn w:val="Standard"/>
    <w:link w:val="FuzeileZchn"/>
    <w:unhideWhenUsed/>
    <w:rsid w:val="00887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7DB0"/>
  </w:style>
  <w:style w:type="paragraph" w:styleId="KeinLeerraum">
    <w:name w:val="No Spacing"/>
    <w:uiPriority w:val="1"/>
    <w:qFormat/>
    <w:rsid w:val="00C10173"/>
    <w:pPr>
      <w:spacing w:after="0" w:line="240" w:lineRule="auto"/>
    </w:pPr>
  </w:style>
  <w:style w:type="paragraph" w:customStyle="1" w:styleId="text-ausr-mitte">
    <w:name w:val="text-ausr-mitte"/>
    <w:basedOn w:val="Standard"/>
    <w:rsid w:val="00E117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721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E7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7E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7117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ro@bw.oejv.de" TargetMode="External"/><Relationship Id="rId1" Type="http://schemas.openxmlformats.org/officeDocument/2006/relationships/hyperlink" Target="mailto:buero@bw.oej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Kuhfeld</dc:creator>
  <cp:keywords/>
  <dc:description/>
  <cp:lastModifiedBy>Müller, Cornelia</cp:lastModifiedBy>
  <cp:revision>2</cp:revision>
  <dcterms:created xsi:type="dcterms:W3CDTF">2021-07-18T11:40:00Z</dcterms:created>
  <dcterms:modified xsi:type="dcterms:W3CDTF">2021-07-18T11:40:00Z</dcterms:modified>
</cp:coreProperties>
</file>