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EC7F" w14:textId="77777777" w:rsidR="00CC0AD7" w:rsidRPr="007277B7" w:rsidRDefault="00CC0AD7" w:rsidP="00CC0AD7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ÖJV BW und die Jagd in der heutigen Gesellschaft</w:t>
      </w:r>
    </w:p>
    <w:p w14:paraId="1123A2C6" w14:textId="77777777" w:rsidR="00CC0AD7" w:rsidRDefault="00CC0AD7" w:rsidP="00CC0AD7">
      <w:pPr>
        <w:pStyle w:val="StandardWeb"/>
        <w:rPr>
          <w:rFonts w:asciiTheme="minorHAnsi" w:hAnsiTheme="minorHAnsi" w:cstheme="minorHAnsi"/>
        </w:rPr>
      </w:pPr>
      <w:r w:rsidRPr="007277B7">
        <w:rPr>
          <w:rFonts w:asciiTheme="minorHAnsi" w:hAnsiTheme="minorHAnsi" w:cstheme="minorHAnsi"/>
        </w:rPr>
        <w:t xml:space="preserve">Als moderner und vorwärtsgewandter Jagdverein </w:t>
      </w:r>
      <w:r>
        <w:rPr>
          <w:rFonts w:asciiTheme="minorHAnsi" w:hAnsiTheme="minorHAnsi" w:cstheme="minorHAnsi"/>
        </w:rPr>
        <w:t>möchte der ÖJV</w:t>
      </w:r>
      <w:r w:rsidRPr="007277B7">
        <w:rPr>
          <w:rFonts w:asciiTheme="minorHAnsi" w:hAnsiTheme="minorHAnsi" w:cstheme="minorHAnsi"/>
        </w:rPr>
        <w:t xml:space="preserve"> vor allem die Jagd in Baden-Württem</w:t>
      </w:r>
      <w:r w:rsidRPr="007277B7">
        <w:rPr>
          <w:rFonts w:asciiTheme="minorHAnsi" w:hAnsiTheme="minorHAnsi" w:cstheme="minorHAnsi"/>
        </w:rPr>
        <w:softHyphen/>
        <w:t xml:space="preserve">berg zukunftsfähig weiterentwickeln. Dies </w:t>
      </w:r>
      <w:r>
        <w:rPr>
          <w:rFonts w:asciiTheme="minorHAnsi" w:hAnsiTheme="minorHAnsi" w:cstheme="minorHAnsi"/>
        </w:rPr>
        <w:t>erfolgt</w:t>
      </w:r>
      <w:r w:rsidRPr="007277B7">
        <w:rPr>
          <w:rFonts w:asciiTheme="minorHAnsi" w:hAnsiTheme="minorHAnsi" w:cstheme="minorHAnsi"/>
        </w:rPr>
        <w:t xml:space="preserve"> vor dem Hintergrund der Anforderungen von Gesellschaft, Wald- und Feldbewirtschaftenden. Ebenso beschäftig</w:t>
      </w:r>
      <w:r>
        <w:rPr>
          <w:rFonts w:asciiTheme="minorHAnsi" w:hAnsiTheme="minorHAnsi" w:cstheme="minorHAnsi"/>
        </w:rPr>
        <w:t xml:space="preserve">t sich der ÖJV verstärkt </w:t>
      </w:r>
      <w:r w:rsidRPr="007277B7">
        <w:rPr>
          <w:rFonts w:asciiTheme="minorHAnsi" w:hAnsiTheme="minorHAnsi" w:cstheme="minorHAnsi"/>
        </w:rPr>
        <w:t>mit den Herausforderungen, die sich aus dem Klimawandel ergeben. Eine Jagd als nur traditionsorientierter Selbstzweck hat sich mittlerweile gesell</w:t>
      </w:r>
      <w:r w:rsidRPr="007277B7">
        <w:rPr>
          <w:rFonts w:asciiTheme="minorHAnsi" w:hAnsiTheme="minorHAnsi" w:cstheme="minorHAnsi"/>
        </w:rPr>
        <w:softHyphen/>
        <w:t>schaft</w:t>
      </w:r>
      <w:r w:rsidRPr="007277B7">
        <w:rPr>
          <w:rFonts w:asciiTheme="minorHAnsi" w:hAnsiTheme="minorHAnsi" w:cstheme="minorHAnsi"/>
        </w:rPr>
        <w:softHyphen/>
        <w:t>lich überlebt. Sie ist heute in hohem Maße Dienstleistung. Das Erlegen von Wild</w:t>
      </w:r>
      <w:r w:rsidRPr="007277B7">
        <w:rPr>
          <w:rFonts w:asciiTheme="minorHAnsi" w:hAnsiTheme="minorHAnsi" w:cstheme="minorHAnsi"/>
        </w:rPr>
        <w:softHyphen/>
        <w:t>tieren erhält seine Legitimation durch die Nutzung des Wildbrets als natürliche, hochwertige und nachhaltige Nahrungsressource. Im Wald dient das Manage</w:t>
      </w:r>
      <w:r w:rsidRPr="007277B7">
        <w:rPr>
          <w:rFonts w:asciiTheme="minorHAnsi" w:hAnsiTheme="minorHAnsi" w:cstheme="minorHAnsi"/>
        </w:rPr>
        <w:softHyphen/>
        <w:t>ment von Wildtieren dem Erhalt eines biolo</w:t>
      </w:r>
      <w:r w:rsidRPr="007277B7">
        <w:rPr>
          <w:rFonts w:asciiTheme="minorHAnsi" w:hAnsiTheme="minorHAnsi" w:cstheme="minorHAnsi"/>
        </w:rPr>
        <w:softHyphen/>
        <w:t>gischen Gleich</w:t>
      </w:r>
      <w:r w:rsidRPr="007277B7">
        <w:rPr>
          <w:rFonts w:asciiTheme="minorHAnsi" w:hAnsiTheme="minorHAnsi" w:cstheme="minorHAnsi"/>
        </w:rPr>
        <w:softHyphen/>
        <w:t xml:space="preserve">gewichts insbesondere innerhalb eines durch Menschen geprägten Ökosystems. </w:t>
      </w:r>
      <w:r>
        <w:rPr>
          <w:rFonts w:asciiTheme="minorHAnsi" w:hAnsiTheme="minorHAnsi" w:cstheme="minorHAnsi"/>
        </w:rPr>
        <w:t>Der ÖJV BW möchte</w:t>
      </w:r>
      <w:r w:rsidRPr="007277B7">
        <w:rPr>
          <w:rFonts w:asciiTheme="minorHAnsi" w:hAnsiTheme="minorHAnsi" w:cstheme="minorHAnsi"/>
        </w:rPr>
        <w:t xml:space="preserve"> dadurch dessen natürliche bzw. mög</w:t>
      </w:r>
      <w:r w:rsidRPr="007277B7">
        <w:rPr>
          <w:rFonts w:asciiTheme="minorHAnsi" w:hAnsiTheme="minorHAnsi" w:cstheme="minorHAnsi"/>
        </w:rPr>
        <w:softHyphen/>
        <w:t xml:space="preserve">lichst naturnahe Weiterentwicklung </w:t>
      </w:r>
      <w:r>
        <w:rPr>
          <w:rFonts w:asciiTheme="minorHAnsi" w:hAnsiTheme="minorHAnsi" w:cstheme="minorHAnsi"/>
        </w:rPr>
        <w:t>ermöglichen</w:t>
      </w:r>
      <w:r w:rsidRPr="007277B7">
        <w:rPr>
          <w:rFonts w:asciiTheme="minorHAnsi" w:hAnsiTheme="minorHAnsi" w:cstheme="minorHAnsi"/>
        </w:rPr>
        <w:t xml:space="preserve"> und Wildschäden vermeiden. Die Ausübung der Jagd muss sich</w:t>
      </w:r>
      <w:r>
        <w:rPr>
          <w:rFonts w:asciiTheme="minorHAnsi" w:hAnsiTheme="minorHAnsi" w:cstheme="minorHAnsi"/>
        </w:rPr>
        <w:t xml:space="preserve"> deshalb</w:t>
      </w:r>
      <w:r w:rsidRPr="007277B7">
        <w:rPr>
          <w:rFonts w:asciiTheme="minorHAnsi" w:hAnsiTheme="minorHAnsi" w:cstheme="minorHAnsi"/>
        </w:rPr>
        <w:t xml:space="preserve"> an diesen Grundsätzen orien</w:t>
      </w:r>
      <w:r w:rsidRPr="007277B7">
        <w:rPr>
          <w:rFonts w:asciiTheme="minorHAnsi" w:hAnsiTheme="minorHAnsi" w:cstheme="minorHAnsi"/>
        </w:rPr>
        <w:softHyphen/>
        <w:t>tieren.</w:t>
      </w:r>
      <w:r>
        <w:rPr>
          <w:rFonts w:asciiTheme="minorHAnsi" w:hAnsiTheme="minorHAnsi" w:cstheme="minorHAnsi"/>
        </w:rPr>
        <w:t xml:space="preserve"> </w:t>
      </w:r>
      <w:r w:rsidRPr="007277B7">
        <w:rPr>
          <w:rFonts w:asciiTheme="minorHAnsi" w:hAnsiTheme="minorHAnsi" w:cstheme="minorHAnsi"/>
        </w:rPr>
        <w:t>Jäger sollten sich zunehmend als „Ökosystemmanager“ und Dienstleister an der Gemein</w:t>
      </w:r>
      <w:r w:rsidRPr="007277B7">
        <w:rPr>
          <w:rFonts w:asciiTheme="minorHAnsi" w:hAnsiTheme="minorHAnsi" w:cstheme="minorHAnsi"/>
        </w:rPr>
        <w:softHyphen/>
        <w:t>schaft begreifen.</w:t>
      </w:r>
    </w:p>
    <w:p w14:paraId="1F284938" w14:textId="77777777" w:rsidR="00CC0AD7" w:rsidRPr="007277B7" w:rsidRDefault="00CC0AD7" w:rsidP="00CC0AD7">
      <w:pPr>
        <w:pStyle w:val="StandardWeb"/>
        <w:rPr>
          <w:rFonts w:asciiTheme="minorHAnsi" w:hAnsiTheme="minorHAnsi" w:cstheme="minorHAnsi"/>
        </w:rPr>
      </w:pPr>
    </w:p>
    <w:p w14:paraId="6F0CF469" w14:textId="77777777" w:rsidR="007117EF" w:rsidRPr="007117EF" w:rsidRDefault="007117EF" w:rsidP="007117EF">
      <w:pPr>
        <w:pStyle w:val="StandardWeb"/>
        <w:rPr>
          <w:rFonts w:asciiTheme="minorHAnsi" w:hAnsiTheme="minorHAnsi" w:cstheme="minorHAnsi"/>
        </w:rPr>
      </w:pPr>
      <w:r w:rsidRPr="007117EF">
        <w:rPr>
          <w:rFonts w:asciiTheme="minorHAnsi" w:hAnsiTheme="minorHAnsi" w:cstheme="minorHAnsi"/>
        </w:rPr>
        <w:t xml:space="preserve">Fragen zum ÖJV BW gerne jederzeit an </w:t>
      </w:r>
      <w:hyperlink r:id="rId7" w:history="1">
        <w:r w:rsidRPr="007117EF">
          <w:rPr>
            <w:rStyle w:val="Hyperlink"/>
            <w:rFonts w:asciiTheme="minorHAnsi" w:hAnsiTheme="minorHAnsi" w:cstheme="minorHAnsi"/>
          </w:rPr>
          <w:t>info@oejv-bw.de</w:t>
        </w:r>
      </w:hyperlink>
      <w:r w:rsidRPr="007117EF">
        <w:rPr>
          <w:rFonts w:asciiTheme="minorHAnsi" w:hAnsiTheme="minorHAnsi" w:cstheme="minorHAnsi"/>
        </w:rPr>
        <w:t>.</w:t>
      </w:r>
    </w:p>
    <w:p w14:paraId="5DA1848B" w14:textId="18584D35" w:rsidR="00B93E2F" w:rsidRPr="007117EF" w:rsidRDefault="00B93E2F" w:rsidP="007117EF">
      <w:pPr>
        <w:spacing w:line="276" w:lineRule="auto"/>
        <w:rPr>
          <w:rFonts w:asciiTheme="minorHAnsi" w:hAnsiTheme="minorHAnsi" w:cstheme="minorHAnsi"/>
        </w:rPr>
      </w:pPr>
    </w:p>
    <w:p w14:paraId="276956D0" w14:textId="508AD5D1" w:rsidR="00C10173" w:rsidRPr="007117EF" w:rsidRDefault="00C10173" w:rsidP="00B93E2F">
      <w:pPr>
        <w:pStyle w:val="KeinLeerraum"/>
        <w:spacing w:line="276" w:lineRule="auto"/>
        <w:rPr>
          <w:rFonts w:cstheme="minorHAnsi"/>
        </w:rPr>
      </w:pPr>
    </w:p>
    <w:sectPr w:rsidR="00C10173" w:rsidRPr="007117E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1EE" w14:textId="77777777" w:rsidR="00D72FF3" w:rsidRDefault="00D72FF3" w:rsidP="00887DB0">
      <w:r>
        <w:separator/>
      </w:r>
    </w:p>
  </w:endnote>
  <w:endnote w:type="continuationSeparator" w:id="0">
    <w:p w14:paraId="62EDFEB4" w14:textId="77777777" w:rsidR="00D72FF3" w:rsidRDefault="00D72FF3" w:rsidP="008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48D" w14:textId="4B060E77" w:rsidR="00E117CE" w:rsidRPr="00B93E2F" w:rsidRDefault="000F7218">
    <w:pPr>
      <w:pStyle w:val="Fuzeile"/>
      <w:rPr>
        <w:sz w:val="16"/>
        <w:szCs w:val="16"/>
      </w:rPr>
    </w:pPr>
    <w:r w:rsidRPr="00B93E2F">
      <w:rPr>
        <w:rFonts w:eastAsiaTheme="minor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5D3D5" wp14:editId="09A28890">
              <wp:simplePos x="0" y="0"/>
              <wp:positionH relativeFrom="margin">
                <wp:posOffset>-468630</wp:posOffset>
              </wp:positionH>
              <wp:positionV relativeFrom="paragraph">
                <wp:posOffset>-141605</wp:posOffset>
              </wp:positionV>
              <wp:extent cx="6697345" cy="759460"/>
              <wp:effectExtent l="0" t="0" r="0" b="0"/>
              <wp:wrapNone/>
              <wp:docPr id="2" name="Textfeld 1">
                <a:extLst xmlns:a="http://schemas.openxmlformats.org/drawingml/2006/main">
                  <a:ext uri="{FF2B5EF4-FFF2-40B4-BE49-F238E27FC236}">
                    <a16:creationId xmlns:a16="http://schemas.microsoft.com/office/drawing/2014/main" id="{8D3864B7-E1BF-214F-9468-C778AADC0F8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345" cy="759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EC0602" w14:textId="7BD52EFB" w:rsidR="000F7218" w:rsidRPr="00B93E2F" w:rsidRDefault="000F7218" w:rsidP="004468BB">
                          <w:pPr>
                            <w:spacing w:line="276" w:lineRule="auto"/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</w:pP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Ö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JV Baden</w:t>
                          </w:r>
                          <w:r w:rsidR="00AE0675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-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W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ü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rttemberg e.V. - Anerkannte Vereinigung der J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gerinnen und J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ger nach 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§</w:t>
                          </w:r>
                          <w:r w:rsidR="00272E20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64 Absatz 1 JWMG 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Landesgesch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ä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ftsstelle</w:t>
                          </w:r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</w:t>
                          </w:r>
                          <w:r w:rsidR="00BA0280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Iris M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ü</w:t>
                          </w:r>
                          <w:r w:rsidR="003C4D2D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ller </w:t>
                          </w:r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I </w:t>
                          </w:r>
                          <w:hyperlink r:id="rId1" w:tooltip="buero@bw.oejv.de" w:history="1">
                            <w:r w:rsidR="003C4D2D" w:rsidRPr="00B93E2F">
                              <w:rPr>
                                <w:rFonts w:hAnsi="Calibri"/>
                                <w:b/>
                                <w:bCs/>
                                <w:color w:val="00823F"/>
                                <w:kern w:val="24"/>
                                <w:sz w:val="20"/>
                                <w:szCs w:val="18"/>
                              </w:rPr>
                              <w:t>buero@bw.oejv.de</w:t>
                            </w:r>
                          </w:hyperlink>
                          <w:r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</w:t>
                          </w:r>
                          <w:r w:rsidR="00E361FE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C05AC9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Tel. 07044 907514</w:t>
                          </w:r>
                          <w:r w:rsidR="000859C4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 www.oejv-bw.de</w:t>
                          </w:r>
                          <w:r w:rsidR="00E361FE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 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begin"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instrText>PAGE   \* MERGEFORMAT</w:instrTex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1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fldChar w:fldCharType="end"/>
                          </w:r>
                          <w:r w:rsidR="000859C4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</w:t>
                          </w:r>
                          <w:r w:rsidR="004468BB" w:rsidRPr="00B93E2F">
                            <w:rPr>
                              <w:rFonts w:hAnsi="Calibri"/>
                              <w:b/>
                              <w:bCs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Bankverbindung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: Kreissparkasse Ravensburg 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∙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IBAN DE97 6505 0110 0048 9436 62 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>∙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 xml:space="preserve"> BIC SOLADES1RVB</w:t>
                          </w:r>
                          <w:r w:rsidR="004468BB" w:rsidRPr="00B93E2F">
                            <w:rPr>
                              <w:rFonts w:hAnsi="Calibri"/>
                              <w:color w:val="00823F"/>
                              <w:kern w:val="24"/>
                              <w:sz w:val="20"/>
                              <w:szCs w:val="18"/>
                            </w:rPr>
                            <w:tab/>
                          </w:r>
                          <w:r w:rsidR="004468BB" w:rsidRPr="00B93E2F">
                            <w:rPr>
                              <w:sz w:val="20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D3D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36.9pt;margin-top:-11.15pt;width:527.3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" filled="f" stroked="f">
              <v:textbox>
                <w:txbxContent>
                  <w:p w14:paraId="77EC0602" w14:textId="7BD52EFB" w:rsidR="000F7218" w:rsidRPr="00B93E2F" w:rsidRDefault="000F7218" w:rsidP="004468BB">
                    <w:pPr>
                      <w:spacing w:line="276" w:lineRule="auto"/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</w:pP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Ö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JV Baden</w:t>
                    </w:r>
                    <w:r w:rsidR="00AE0675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-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W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ü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rttemberg e.V. - Anerkannte Vereinigung der J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gerinnen und J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ger nach 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§</w:t>
                    </w:r>
                    <w:r w:rsidR="00272E20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64 Absatz 1 JWMG 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Landesgesch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ä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ftsstelle</w:t>
                    </w:r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</w:t>
                    </w:r>
                    <w:r w:rsidR="00BA0280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Iris M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ü</w:t>
                    </w:r>
                    <w:r w:rsidR="003C4D2D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ller </w:t>
                    </w:r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I </w:t>
                    </w:r>
                    <w:hyperlink r:id="rId2" w:tooltip="buero@bw.oejv.de" w:history="1">
                      <w:r w:rsidR="003C4D2D" w:rsidRPr="00B93E2F">
                        <w:rPr>
                          <w:rFonts w:hAnsi="Calibri"/>
                          <w:b/>
                          <w:bCs/>
                          <w:color w:val="00823F"/>
                          <w:kern w:val="24"/>
                          <w:sz w:val="20"/>
                          <w:szCs w:val="18"/>
                        </w:rPr>
                        <w:t>buero@bw.oejv.de</w:t>
                      </w:r>
                    </w:hyperlink>
                    <w:r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</w:t>
                    </w:r>
                    <w:r w:rsidR="00E361FE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C05AC9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Tel. 07044 907514</w:t>
                    </w:r>
                    <w:r w:rsidR="000859C4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I www.oejv-bw.de</w:t>
                    </w:r>
                    <w:r w:rsidR="00E361FE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 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begin"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instrText>PAGE   \* MERGEFORMAT</w:instrTex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separate"/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1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fldChar w:fldCharType="end"/>
                    </w:r>
                    <w:r w:rsidR="000859C4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 xml:space="preserve"> </w:t>
                    </w:r>
                    <w:r w:rsidR="004468BB" w:rsidRPr="00B93E2F">
                      <w:rPr>
                        <w:rFonts w:hAnsi="Calibri"/>
                        <w:b/>
                        <w:bCs/>
                        <w:color w:val="00823F"/>
                        <w:kern w:val="24"/>
                        <w:sz w:val="20"/>
                        <w:szCs w:val="18"/>
                      </w:rPr>
                      <w:t>Bankverbindung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: Kreissparkasse Ravensburg 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∙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IBAN DE97 6505 0110 0048 9436 62 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>∙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 xml:space="preserve"> BIC SOLADES1RVB</w:t>
                    </w:r>
                    <w:r w:rsidR="004468BB" w:rsidRPr="00B93E2F">
                      <w:rPr>
                        <w:rFonts w:hAnsi="Calibri"/>
                        <w:color w:val="00823F"/>
                        <w:kern w:val="24"/>
                        <w:sz w:val="20"/>
                        <w:szCs w:val="18"/>
                      </w:rPr>
                      <w:tab/>
                    </w:r>
                    <w:r w:rsidR="004468BB" w:rsidRPr="00B93E2F">
                      <w:rPr>
                        <w:sz w:val="20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386142" w14:textId="3B4F5643" w:rsidR="00E117CE" w:rsidRPr="00B93E2F" w:rsidRDefault="00E117C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10A1" w14:textId="77777777" w:rsidR="00D72FF3" w:rsidRDefault="00D72FF3" w:rsidP="00887DB0">
      <w:r>
        <w:separator/>
      </w:r>
    </w:p>
  </w:footnote>
  <w:footnote w:type="continuationSeparator" w:id="0">
    <w:p w14:paraId="744E12B8" w14:textId="77777777" w:rsidR="00D72FF3" w:rsidRDefault="00D72FF3" w:rsidP="0088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C9F" w14:textId="3C109A11" w:rsidR="00887DB0" w:rsidRDefault="00C10173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DF6F217" wp14:editId="1578FE53">
          <wp:simplePos x="0" y="0"/>
          <wp:positionH relativeFrom="column">
            <wp:posOffset>-461010</wp:posOffset>
          </wp:positionH>
          <wp:positionV relativeFrom="paragraph">
            <wp:posOffset>-107950</wp:posOffset>
          </wp:positionV>
          <wp:extent cx="5097145" cy="125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8872E" w14:textId="0095C0B8" w:rsidR="00887DB0" w:rsidRDefault="00887DB0">
    <w:pPr>
      <w:pStyle w:val="Kopfzeile"/>
    </w:pPr>
  </w:p>
  <w:p w14:paraId="3DE7D392" w14:textId="3292C9D8" w:rsidR="00887DB0" w:rsidRDefault="00887DB0">
    <w:pPr>
      <w:pStyle w:val="Kopfzeile"/>
    </w:pPr>
  </w:p>
  <w:p w14:paraId="4D1147F6" w14:textId="08ED8104" w:rsidR="00887DB0" w:rsidRDefault="00887DB0">
    <w:pPr>
      <w:pStyle w:val="Kopfzeile"/>
    </w:pPr>
  </w:p>
  <w:p w14:paraId="1BE24191" w14:textId="3FBABAB8" w:rsidR="00887DB0" w:rsidRDefault="00887DB0">
    <w:pPr>
      <w:pStyle w:val="Kopfzeile"/>
    </w:pPr>
  </w:p>
  <w:p w14:paraId="357B6A37" w14:textId="3B1887FA" w:rsidR="00887DB0" w:rsidRDefault="00887DB0">
    <w:pPr>
      <w:pStyle w:val="Kopfzeile"/>
    </w:pPr>
  </w:p>
  <w:p w14:paraId="7FEAFEB6" w14:textId="21D4B2CD" w:rsidR="00887DB0" w:rsidRDefault="00887DB0">
    <w:pPr>
      <w:pStyle w:val="Kopfzeile"/>
    </w:pPr>
  </w:p>
  <w:p w14:paraId="46170881" w14:textId="36CB06B6" w:rsidR="00887DB0" w:rsidRDefault="00887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422"/>
    <w:multiLevelType w:val="multilevel"/>
    <w:tmpl w:val="AA9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35DC7"/>
    <w:multiLevelType w:val="hybridMultilevel"/>
    <w:tmpl w:val="3EE2B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0"/>
    <w:rsid w:val="00004925"/>
    <w:rsid w:val="0006658A"/>
    <w:rsid w:val="000859C4"/>
    <w:rsid w:val="000F7218"/>
    <w:rsid w:val="001054A2"/>
    <w:rsid w:val="001155AC"/>
    <w:rsid w:val="00166028"/>
    <w:rsid w:val="00167F96"/>
    <w:rsid w:val="001D33B9"/>
    <w:rsid w:val="001D36B2"/>
    <w:rsid w:val="001D41A3"/>
    <w:rsid w:val="00272E20"/>
    <w:rsid w:val="0033286D"/>
    <w:rsid w:val="003C4D2D"/>
    <w:rsid w:val="004468BB"/>
    <w:rsid w:val="004A3932"/>
    <w:rsid w:val="00621D65"/>
    <w:rsid w:val="006B1828"/>
    <w:rsid w:val="007117EF"/>
    <w:rsid w:val="007F5D70"/>
    <w:rsid w:val="00887DB0"/>
    <w:rsid w:val="00A05DCE"/>
    <w:rsid w:val="00A07B1E"/>
    <w:rsid w:val="00A109C5"/>
    <w:rsid w:val="00AE0675"/>
    <w:rsid w:val="00B16076"/>
    <w:rsid w:val="00B774D8"/>
    <w:rsid w:val="00B93E2F"/>
    <w:rsid w:val="00BA0280"/>
    <w:rsid w:val="00C05AC9"/>
    <w:rsid w:val="00C10173"/>
    <w:rsid w:val="00C91B5E"/>
    <w:rsid w:val="00CC0AD7"/>
    <w:rsid w:val="00D26111"/>
    <w:rsid w:val="00D52FEF"/>
    <w:rsid w:val="00D72FF3"/>
    <w:rsid w:val="00E117CE"/>
    <w:rsid w:val="00E361FE"/>
    <w:rsid w:val="00E5700C"/>
    <w:rsid w:val="00F13B0E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F871"/>
  <w15:chartTrackingRefBased/>
  <w15:docId w15:val="{CF05CF55-39BD-47E8-8C03-23E9C3D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E2F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11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DB0"/>
  </w:style>
  <w:style w:type="paragraph" w:styleId="Fuzeile">
    <w:name w:val="footer"/>
    <w:basedOn w:val="Standard"/>
    <w:link w:val="FuzeileZchn"/>
    <w:unhideWhenUsed/>
    <w:rsid w:val="00887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7DB0"/>
  </w:style>
  <w:style w:type="paragraph" w:styleId="KeinLeerraum">
    <w:name w:val="No Spacing"/>
    <w:uiPriority w:val="1"/>
    <w:qFormat/>
    <w:rsid w:val="00C10173"/>
    <w:pPr>
      <w:spacing w:after="0" w:line="240" w:lineRule="auto"/>
    </w:pPr>
  </w:style>
  <w:style w:type="paragraph" w:customStyle="1" w:styleId="text-ausr-mitte">
    <w:name w:val="text-ausr-mitte"/>
    <w:basedOn w:val="Standard"/>
    <w:rsid w:val="00E117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721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E7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7E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11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ejv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ro@bw.oejv.de" TargetMode="External"/><Relationship Id="rId1" Type="http://schemas.openxmlformats.org/officeDocument/2006/relationships/hyperlink" Target="mailto:buero@bw.oej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Kuhfeld</dc:creator>
  <cp:keywords/>
  <dc:description/>
  <cp:lastModifiedBy>Müller, Cornelia</cp:lastModifiedBy>
  <cp:revision>2</cp:revision>
  <dcterms:created xsi:type="dcterms:W3CDTF">2021-07-18T11:39:00Z</dcterms:created>
  <dcterms:modified xsi:type="dcterms:W3CDTF">2021-07-18T11:39:00Z</dcterms:modified>
</cp:coreProperties>
</file>